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C5" w:rsidRPr="006C79C5" w:rsidRDefault="006C79C5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>Підприємство станом на 21 квітня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2023 року планує </w:t>
      </w:r>
      <w:r w:rsidR="009E7BA8" w:rsidRPr="009E7BA8">
        <w:rPr>
          <w:rFonts w:ascii="Times New Roman" w:hAnsi="Times New Roman" w:cs="Times New Roman"/>
          <w:b/>
          <w:sz w:val="32"/>
          <w:szCs w:val="32"/>
          <w:lang w:val="uk-UA"/>
        </w:rPr>
        <w:t>Капітальний ремонт приміщень</w:t>
      </w:r>
      <w:r w:rsidR="004E3C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кодом </w:t>
      </w:r>
      <w:r w:rsidR="009E7BA8" w:rsidRPr="009E7BA8">
        <w:rPr>
          <w:rFonts w:ascii="Times New Roman" w:hAnsi="Times New Roman" w:cs="Times New Roman"/>
          <w:b/>
          <w:sz w:val="32"/>
          <w:szCs w:val="32"/>
          <w:lang w:val="uk-UA"/>
        </w:rPr>
        <w:t>ДК 021:2015: 45450000-6 Інші завершальні будівельні роботи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E7BA8" w:rsidRPr="009E7BA8">
        <w:rPr>
          <w:rFonts w:ascii="Times New Roman" w:hAnsi="Times New Roman" w:cs="Times New Roman"/>
          <w:b/>
          <w:sz w:val="32"/>
          <w:szCs w:val="32"/>
          <w:lang w:val="uk-UA"/>
        </w:rPr>
        <w:t>«Капітальний ремонт приміщень № 2,3,4 в будівлі поліклініки (літ. А-4) КП Дніпропетровський обласний клінічний центр діагностики та лікування ”ДОР” для встановлення комп'ютерного томографу за адресою м.Дніпро, вул.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Князя Володимира Великого, 28»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загальну суму  </w:t>
      </w:r>
      <w:r w:rsidR="009E7BA8" w:rsidRP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5 487 970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 з ПДВ.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141167" w:rsidRPr="009E7BA8" w:rsidRDefault="006C79C5" w:rsidP="004E3C9B">
      <w:pPr>
        <w:jc w:val="both"/>
        <w:rPr>
          <w:lang w:val="uk-UA"/>
        </w:rPr>
      </w:pP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ID   закупівлі : </w:t>
      </w:r>
      <w:r w:rsidR="009E7BA8" w:rsidRPr="009E7BA8">
        <w:rPr>
          <w:rFonts w:ascii="Times New Roman" w:hAnsi="Times New Roman" w:cs="Times New Roman"/>
          <w:b/>
          <w:sz w:val="32"/>
          <w:szCs w:val="32"/>
        </w:rPr>
        <w:t>UA-2023-04-21</w:t>
      </w:r>
      <w:bookmarkStart w:id="0" w:name="_GoBack"/>
      <w:bookmarkEnd w:id="0"/>
      <w:r w:rsidR="009E7BA8" w:rsidRPr="009E7BA8">
        <w:rPr>
          <w:rFonts w:ascii="Times New Roman" w:hAnsi="Times New Roman" w:cs="Times New Roman"/>
          <w:b/>
          <w:sz w:val="32"/>
          <w:szCs w:val="32"/>
        </w:rPr>
        <w:t>-010269-a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sectPr w:rsidR="00141167" w:rsidRPr="009E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4E3C9B"/>
    <w:rsid w:val="006903B2"/>
    <w:rsid w:val="006A29B8"/>
    <w:rsid w:val="006C79C5"/>
    <w:rsid w:val="007560F6"/>
    <w:rsid w:val="007A58EB"/>
    <w:rsid w:val="00970288"/>
    <w:rsid w:val="009A2EE0"/>
    <w:rsid w:val="009E7BA8"/>
    <w:rsid w:val="00DF2BAB"/>
    <w:rsid w:val="00E10B5F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8F45-ED8C-426B-92A4-0B8222C4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12</cp:revision>
  <dcterms:created xsi:type="dcterms:W3CDTF">2020-12-28T11:53:00Z</dcterms:created>
  <dcterms:modified xsi:type="dcterms:W3CDTF">2023-07-06T13:34:00Z</dcterms:modified>
</cp:coreProperties>
</file>